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593FF" w14:textId="77777777" w:rsidR="001F45E2" w:rsidRDefault="001F45E2">
      <w:pPr>
        <w:rPr>
          <w:rFonts w:ascii="Times New Roman" w:hAnsi="Times New Roman" w:cs="Times New Roman"/>
          <w:sz w:val="22"/>
          <w:szCs w:val="22"/>
        </w:rPr>
      </w:pPr>
    </w:p>
    <w:p w14:paraId="4F2B5CF3" w14:textId="7964F933" w:rsidR="001F45E2" w:rsidRDefault="001F45E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July 10</w:t>
      </w:r>
      <w:r w:rsidRPr="001F45E2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>
        <w:rPr>
          <w:rFonts w:ascii="Times New Roman" w:hAnsi="Times New Roman" w:cs="Times New Roman"/>
          <w:sz w:val="22"/>
          <w:szCs w:val="22"/>
        </w:rPr>
        <w:t>, 2015</w:t>
      </w:r>
    </w:p>
    <w:p w14:paraId="1ED2005F" w14:textId="77777777" w:rsidR="001F45E2" w:rsidRDefault="001F45E2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39004463" w14:textId="77777777" w:rsidR="00FF3524" w:rsidRPr="00E74885" w:rsidRDefault="007516F2">
      <w:pPr>
        <w:rPr>
          <w:rFonts w:ascii="Times New Roman" w:hAnsi="Times New Roman" w:cs="Times New Roman"/>
          <w:sz w:val="22"/>
          <w:szCs w:val="22"/>
        </w:rPr>
      </w:pPr>
      <w:r w:rsidRPr="00E74885">
        <w:rPr>
          <w:rFonts w:ascii="Times New Roman" w:hAnsi="Times New Roman" w:cs="Times New Roman"/>
          <w:sz w:val="22"/>
          <w:szCs w:val="22"/>
        </w:rPr>
        <w:t>TO:</w:t>
      </w:r>
      <w:r w:rsidRPr="00E74885">
        <w:rPr>
          <w:rFonts w:ascii="Times New Roman" w:hAnsi="Times New Roman" w:cs="Times New Roman"/>
          <w:sz w:val="22"/>
          <w:szCs w:val="22"/>
        </w:rPr>
        <w:tab/>
        <w:t>Interested Parties</w:t>
      </w:r>
    </w:p>
    <w:p w14:paraId="5A4C6B72" w14:textId="77777777" w:rsidR="007516F2" w:rsidRPr="00E74885" w:rsidRDefault="007516F2">
      <w:pPr>
        <w:rPr>
          <w:rFonts w:ascii="Times New Roman" w:hAnsi="Times New Roman" w:cs="Times New Roman"/>
          <w:sz w:val="22"/>
          <w:szCs w:val="22"/>
        </w:rPr>
      </w:pPr>
      <w:r w:rsidRPr="00E74885">
        <w:rPr>
          <w:rFonts w:ascii="Times New Roman" w:hAnsi="Times New Roman" w:cs="Times New Roman"/>
          <w:sz w:val="22"/>
          <w:szCs w:val="22"/>
        </w:rPr>
        <w:t xml:space="preserve">FR: </w:t>
      </w:r>
      <w:r w:rsidRPr="00E74885">
        <w:rPr>
          <w:rFonts w:ascii="Times New Roman" w:hAnsi="Times New Roman" w:cs="Times New Roman"/>
          <w:sz w:val="22"/>
          <w:szCs w:val="22"/>
        </w:rPr>
        <w:tab/>
        <w:t>Dan Kelly</w:t>
      </w:r>
    </w:p>
    <w:p w14:paraId="40C2DA51" w14:textId="77777777" w:rsidR="007516F2" w:rsidRPr="00E74885" w:rsidRDefault="007516F2">
      <w:pPr>
        <w:rPr>
          <w:rFonts w:ascii="Times New Roman" w:hAnsi="Times New Roman" w:cs="Times New Roman"/>
          <w:sz w:val="22"/>
          <w:szCs w:val="22"/>
        </w:rPr>
      </w:pPr>
      <w:r w:rsidRPr="00E74885">
        <w:rPr>
          <w:rFonts w:ascii="Times New Roman" w:hAnsi="Times New Roman" w:cs="Times New Roman"/>
          <w:sz w:val="22"/>
          <w:szCs w:val="22"/>
        </w:rPr>
        <w:t>RE:</w:t>
      </w:r>
      <w:r w:rsidRPr="00E74885">
        <w:rPr>
          <w:rFonts w:ascii="Times New Roman" w:hAnsi="Times New Roman" w:cs="Times New Roman"/>
          <w:sz w:val="22"/>
          <w:szCs w:val="22"/>
        </w:rPr>
        <w:tab/>
        <w:t>Potential Property</w:t>
      </w:r>
    </w:p>
    <w:p w14:paraId="0E3E3078" w14:textId="77777777" w:rsidR="007516F2" w:rsidRPr="00E74885" w:rsidRDefault="007516F2">
      <w:pPr>
        <w:rPr>
          <w:rFonts w:ascii="Times New Roman" w:hAnsi="Times New Roman" w:cs="Times New Roman"/>
          <w:sz w:val="22"/>
          <w:szCs w:val="22"/>
        </w:rPr>
      </w:pPr>
    </w:p>
    <w:p w14:paraId="02D6134F" w14:textId="76D21787" w:rsidR="007516F2" w:rsidRPr="00E74885" w:rsidRDefault="007516F2">
      <w:pPr>
        <w:rPr>
          <w:rFonts w:ascii="Times New Roman" w:hAnsi="Times New Roman" w:cs="Times New Roman"/>
          <w:sz w:val="22"/>
          <w:szCs w:val="22"/>
        </w:rPr>
      </w:pPr>
      <w:r w:rsidRPr="00E74885">
        <w:rPr>
          <w:rFonts w:ascii="Times New Roman" w:hAnsi="Times New Roman" w:cs="Times New Roman"/>
          <w:sz w:val="22"/>
          <w:szCs w:val="22"/>
        </w:rPr>
        <w:t>I heard about a great deal on a small rental property in North Minneapolis.  It’s a below market sale on a property that is already rented, and fits nicely with my goal of purchasing small rental properties with hard money financing</w:t>
      </w:r>
      <w:r w:rsidR="00E47E54">
        <w:rPr>
          <w:rFonts w:ascii="Times New Roman" w:hAnsi="Times New Roman" w:cs="Times New Roman"/>
          <w:sz w:val="22"/>
          <w:szCs w:val="22"/>
        </w:rPr>
        <w:t xml:space="preserve">.  </w:t>
      </w:r>
      <w:r w:rsidRPr="00E74885">
        <w:rPr>
          <w:rFonts w:ascii="Times New Roman" w:hAnsi="Times New Roman" w:cs="Times New Roman"/>
          <w:sz w:val="22"/>
          <w:szCs w:val="22"/>
        </w:rPr>
        <w:t>I’ve included some details below and would love to hear if this is something that you would be interested in funding, and under what terms.</w:t>
      </w:r>
    </w:p>
    <w:p w14:paraId="69AF7B83" w14:textId="77777777" w:rsidR="007516F2" w:rsidRPr="00E74885" w:rsidRDefault="007516F2">
      <w:pPr>
        <w:rPr>
          <w:rFonts w:ascii="Times New Roman" w:hAnsi="Times New Roman" w:cs="Times New Roman"/>
          <w:sz w:val="22"/>
          <w:szCs w:val="22"/>
          <w:u w:val="single"/>
        </w:rPr>
      </w:pPr>
    </w:p>
    <w:p w14:paraId="0C224B2E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  <w:u w:val="single"/>
          <w:shd w:val="clear" w:color="auto" w:fill="FFFFFF"/>
        </w:rPr>
      </w:pPr>
      <w:r w:rsidRPr="007516F2">
        <w:rPr>
          <w:rFonts w:ascii="Times New Roman" w:eastAsia="Times New Roman" w:hAnsi="Times New Roman" w:cs="Times New Roman"/>
          <w:color w:val="222222"/>
          <w:sz w:val="22"/>
          <w:szCs w:val="22"/>
          <w:u w:val="single"/>
          <w:shd w:val="clear" w:color="auto" w:fill="FFFFFF"/>
        </w:rPr>
        <w:t xml:space="preserve">Asking price </w:t>
      </w:r>
    </w:p>
    <w:p w14:paraId="1AAACE1F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</w:pPr>
      <w:r w:rsidRPr="007516F2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>$40,00</w:t>
      </w: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>0.  Buyer to pay close closing costs.</w:t>
      </w:r>
    </w:p>
    <w:p w14:paraId="25B24DC2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</w:pPr>
    </w:p>
    <w:p w14:paraId="445DE4CB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  <w:u w:val="single"/>
          <w:shd w:val="clear" w:color="auto" w:fill="FFFFFF"/>
        </w:rPr>
      </w:pP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u w:val="single"/>
          <w:shd w:val="clear" w:color="auto" w:fill="FFFFFF"/>
        </w:rPr>
        <w:t>ARV</w:t>
      </w:r>
    </w:p>
    <w:p w14:paraId="3DD6CCC3" w14:textId="4566D86D" w:rsidR="00E74885" w:rsidRPr="00E74885" w:rsidRDefault="00E74885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</w:rPr>
      </w:pP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</w:rPr>
        <w:t>$75</w:t>
      </w:r>
      <w:r w:rsidR="007516F2" w:rsidRPr="00E74885">
        <w:rPr>
          <w:rFonts w:ascii="Times New Roman" w:eastAsia="Times New Roman" w:hAnsi="Times New Roman" w:cs="Times New Roman"/>
          <w:color w:val="222222"/>
          <w:sz w:val="22"/>
          <w:szCs w:val="22"/>
        </w:rPr>
        <w:t>,000</w:t>
      </w:r>
      <w:r w:rsidR="00EE5685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.  </w:t>
      </w: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There aren’t a ton of one bedroom houses in the area that looked like perfect comps, so I am using a very low ARV.   I own two bedroom in similar condition but 10 blocks North that appraised </w:t>
      </w:r>
      <w:r w:rsidR="00EE5685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(two weeks ago) </w:t>
      </w: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for $95k. </w:t>
      </w:r>
    </w:p>
    <w:p w14:paraId="747A3951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</w:rPr>
      </w:pPr>
    </w:p>
    <w:p w14:paraId="0FF5C886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</w:pP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u w:val="single"/>
          <w:shd w:val="clear" w:color="auto" w:fill="FFFFFF"/>
        </w:rPr>
        <w:t>Condition</w:t>
      </w:r>
    </w:p>
    <w:p w14:paraId="631A65F7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</w:rPr>
      </w:pP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Fair and rent ready. </w:t>
      </w:r>
      <w:r w:rsidRPr="007516F2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>Property will need some updating when tenant turns over. Roof, foundation, electrical, and plumbing are in fair condition and need updating</w:t>
      </w: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>.  Purchase would be subject to inspection.</w:t>
      </w: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 Please see attached photos</w:t>
      </w:r>
      <w:r w:rsidR="00E74885" w:rsidRPr="00E74885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 (they are a bit small, but this is what the wholesaler gave me).  The property has passed rental inspections.  It appears to be in rent ready condition. </w:t>
      </w:r>
      <w:r w:rsidRPr="007516F2">
        <w:rPr>
          <w:rFonts w:ascii="Times New Roman" w:eastAsia="Times New Roman" w:hAnsi="Times New Roman" w:cs="Times New Roman"/>
          <w:color w:val="222222"/>
          <w:sz w:val="22"/>
          <w:szCs w:val="22"/>
        </w:rPr>
        <w:br/>
      </w:r>
    </w:p>
    <w:p w14:paraId="06C691CC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</w:pP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u w:val="single"/>
        </w:rPr>
        <w:t>Timeline</w:t>
      </w:r>
      <w:r w:rsidRPr="007516F2">
        <w:rPr>
          <w:rFonts w:ascii="Times New Roman" w:eastAsia="Times New Roman" w:hAnsi="Times New Roman" w:cs="Times New Roman"/>
          <w:color w:val="222222"/>
          <w:sz w:val="22"/>
          <w:szCs w:val="22"/>
        </w:rPr>
        <w:br/>
      </w:r>
      <w:r w:rsidRPr="007516F2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Seller </w:t>
      </w: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is </w:t>
      </w:r>
      <w:r w:rsidRPr="007516F2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landlord looking for a quick sale. </w:t>
      </w: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This deal is o</w:t>
      </w:r>
      <w:r w:rsidR="00E74885"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ff MLS </w:t>
      </w:r>
      <w:r w:rsidRPr="007516F2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>and hoping for a cash deal.</w:t>
      </w:r>
      <w:r w:rsidR="00E74885"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 I asked if they would be open to hard money or private financing, and the seller will consider this.</w:t>
      </w:r>
    </w:p>
    <w:p w14:paraId="0AD3E327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</w:rPr>
      </w:pPr>
    </w:p>
    <w:p w14:paraId="7DBE10CD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  <w:u w:val="single"/>
        </w:rPr>
      </w:pP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u w:val="single"/>
        </w:rPr>
        <w:t>Tenant Status</w:t>
      </w:r>
    </w:p>
    <w:p w14:paraId="7F978D2B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</w:rPr>
      </w:pP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Long term tenant </w:t>
      </w:r>
      <w:r w:rsidR="00E74885" w:rsidRPr="00E74885">
        <w:rPr>
          <w:rFonts w:ascii="Times New Roman" w:eastAsia="Times New Roman" w:hAnsi="Times New Roman" w:cs="Times New Roman"/>
          <w:color w:val="222222"/>
          <w:sz w:val="22"/>
          <w:szCs w:val="22"/>
        </w:rPr>
        <w:t xml:space="preserve">is already in place </w:t>
      </w:r>
      <w:r w:rsidRPr="007516F2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at $850/month. </w:t>
      </w: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>Tenant would like to stay. Confirming lease details prior to purchase</w:t>
      </w:r>
      <w:r w:rsidR="00E74885"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>.</w:t>
      </w:r>
    </w:p>
    <w:p w14:paraId="740F9ED5" w14:textId="77777777" w:rsidR="007516F2" w:rsidRPr="00E74885" w:rsidRDefault="007516F2" w:rsidP="007516F2">
      <w:pPr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</w:pPr>
      <w:r w:rsidRPr="007516F2">
        <w:rPr>
          <w:rFonts w:ascii="Times New Roman" w:eastAsia="Times New Roman" w:hAnsi="Times New Roman" w:cs="Times New Roman"/>
          <w:color w:val="222222"/>
          <w:sz w:val="22"/>
          <w:szCs w:val="22"/>
        </w:rPr>
        <w:br/>
      </w: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u w:val="single"/>
          <w:shd w:val="clear" w:color="auto" w:fill="FFFFFF"/>
        </w:rPr>
        <w:t>Plan for property</w:t>
      </w: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</w:t>
      </w:r>
    </w:p>
    <w:p w14:paraId="164D4718" w14:textId="02ECB17F" w:rsidR="007516F2" w:rsidRPr="007516F2" w:rsidRDefault="007516F2" w:rsidP="007516F2">
      <w:pPr>
        <w:rPr>
          <w:rFonts w:ascii="Times New Roman" w:eastAsia="Times New Roman" w:hAnsi="Times New Roman" w:cs="Times New Roman"/>
          <w:sz w:val="22"/>
          <w:szCs w:val="22"/>
        </w:rPr>
      </w:pPr>
      <w:r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>M</w:t>
      </w:r>
      <w:r w:rsidRPr="007516F2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>aintain tenant and do minimal work until the</w:t>
      </w:r>
      <w:r w:rsidR="00E74885" w:rsidRPr="00E748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 xml:space="preserve"> tenant leaves. </w:t>
      </w:r>
      <w:r w:rsidR="00EE5685">
        <w:rPr>
          <w:rFonts w:ascii="Times New Roman" w:eastAsia="Times New Roman" w:hAnsi="Times New Roman" w:cs="Times New Roman"/>
          <w:color w:val="222222"/>
          <w:sz w:val="22"/>
          <w:szCs w:val="22"/>
          <w:shd w:val="clear" w:color="auto" w:fill="FFFFFF"/>
        </w:rPr>
        <w:t>Complete a thorough turnover and assess need for more rehab then.</w:t>
      </w:r>
    </w:p>
    <w:p w14:paraId="2DAD24FC" w14:textId="77777777" w:rsidR="007516F2" w:rsidRPr="00E74885" w:rsidRDefault="007516F2">
      <w:pPr>
        <w:rPr>
          <w:rFonts w:ascii="Times New Roman" w:hAnsi="Times New Roman" w:cs="Times New Roman"/>
          <w:sz w:val="22"/>
          <w:szCs w:val="22"/>
        </w:rPr>
      </w:pPr>
    </w:p>
    <w:p w14:paraId="6670930A" w14:textId="77777777" w:rsidR="007516F2" w:rsidRPr="00E74885" w:rsidRDefault="007516F2">
      <w:pPr>
        <w:rPr>
          <w:rFonts w:ascii="Times New Roman" w:hAnsi="Times New Roman" w:cs="Times New Roman"/>
          <w:sz w:val="22"/>
          <w:szCs w:val="22"/>
          <w:u w:val="single"/>
        </w:rPr>
      </w:pPr>
      <w:r w:rsidRPr="00E74885">
        <w:rPr>
          <w:rFonts w:ascii="Times New Roman" w:hAnsi="Times New Roman" w:cs="Times New Roman"/>
          <w:sz w:val="22"/>
          <w:szCs w:val="22"/>
          <w:u w:val="single"/>
        </w:rPr>
        <w:t>Desired Financing</w:t>
      </w:r>
    </w:p>
    <w:p w14:paraId="07C5C904" w14:textId="61F05F8C" w:rsidR="007516F2" w:rsidRPr="00E74885" w:rsidRDefault="007516F2">
      <w:pPr>
        <w:rPr>
          <w:rFonts w:ascii="Times New Roman" w:hAnsi="Times New Roman" w:cs="Times New Roman"/>
          <w:sz w:val="22"/>
          <w:szCs w:val="22"/>
        </w:rPr>
      </w:pPr>
      <w:r w:rsidRPr="00E74885">
        <w:rPr>
          <w:rFonts w:ascii="Times New Roman" w:hAnsi="Times New Roman" w:cs="Times New Roman"/>
          <w:sz w:val="22"/>
          <w:szCs w:val="22"/>
        </w:rPr>
        <w:t xml:space="preserve">Hard money financing of $50,000 based on a $75,000 appraised value.  4 points and 10-12% interest rate with a </w:t>
      </w:r>
      <w:r w:rsidR="00E41F9D">
        <w:rPr>
          <w:rFonts w:ascii="Times New Roman" w:hAnsi="Times New Roman" w:cs="Times New Roman"/>
          <w:sz w:val="22"/>
          <w:szCs w:val="22"/>
        </w:rPr>
        <w:t>July 30</w:t>
      </w:r>
      <w:r w:rsidR="00E41F9D" w:rsidRPr="00E41F9D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="00E41F9D">
        <w:rPr>
          <w:rFonts w:ascii="Times New Roman" w:hAnsi="Times New Roman" w:cs="Times New Roman"/>
          <w:sz w:val="22"/>
          <w:szCs w:val="22"/>
        </w:rPr>
        <w:t xml:space="preserve"> close date.</w:t>
      </w:r>
    </w:p>
    <w:sectPr w:rsidR="007516F2" w:rsidRPr="00E74885" w:rsidSect="00151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6F2"/>
    <w:rsid w:val="00151BB9"/>
    <w:rsid w:val="001F45E2"/>
    <w:rsid w:val="00466B45"/>
    <w:rsid w:val="00506008"/>
    <w:rsid w:val="005C27D4"/>
    <w:rsid w:val="007516F2"/>
    <w:rsid w:val="00B03958"/>
    <w:rsid w:val="00E41F9D"/>
    <w:rsid w:val="00E47E54"/>
    <w:rsid w:val="00E74885"/>
    <w:rsid w:val="00EE5685"/>
    <w:rsid w:val="00F2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10A89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1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266</Words>
  <Characters>1520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Kelly</dc:creator>
  <cp:keywords/>
  <dc:description/>
  <cp:lastModifiedBy>Dan Kelly</cp:lastModifiedBy>
  <cp:revision>6</cp:revision>
  <dcterms:created xsi:type="dcterms:W3CDTF">2015-07-08T17:00:00Z</dcterms:created>
  <dcterms:modified xsi:type="dcterms:W3CDTF">2015-07-11T02:38:00Z</dcterms:modified>
</cp:coreProperties>
</file>